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61B" w:rsidRPr="00023C5C" w:rsidRDefault="00CF510B" w:rsidP="00BB1D53">
      <w:pPr>
        <w:shd w:val="clear" w:color="auto" w:fill="000000" w:themeFill="text1"/>
        <w:bidi/>
        <w:jc w:val="center"/>
        <w:rPr>
          <w:b/>
          <w:bCs/>
          <w:color w:val="FFFFFF" w:themeColor="background1"/>
          <w:sz w:val="32"/>
          <w:szCs w:val="32"/>
        </w:rPr>
      </w:pPr>
      <w:r w:rsidRPr="00023C5C">
        <w:rPr>
          <w:rFonts w:hint="cs"/>
          <w:b/>
          <w:bCs/>
          <w:color w:val="FFFFFF" w:themeColor="background1"/>
          <w:sz w:val="32"/>
          <w:szCs w:val="32"/>
          <w:rtl/>
        </w:rPr>
        <w:t>خطة التطوير الفردية</w:t>
      </w:r>
      <w:r w:rsidR="0059222B" w:rsidRPr="00023C5C">
        <w:rPr>
          <w:rFonts w:hint="cs"/>
          <w:b/>
          <w:bCs/>
          <w:color w:val="FFFFFF" w:themeColor="background1"/>
          <w:sz w:val="32"/>
          <w:szCs w:val="32"/>
          <w:rtl/>
        </w:rPr>
        <w:t xml:space="preserve"> </w:t>
      </w:r>
    </w:p>
    <w:p w:rsidR="006217AC" w:rsidRPr="006217AC" w:rsidRDefault="006217AC" w:rsidP="00BB4DB3">
      <w:pPr>
        <w:tabs>
          <w:tab w:val="left" w:pos="0"/>
        </w:tabs>
        <w:bidi/>
        <w:jc w:val="both"/>
        <w:rPr>
          <w:rFonts w:asciiTheme="minorBidi" w:hAnsiTheme="minorBidi"/>
          <w:sz w:val="12"/>
          <w:szCs w:val="12"/>
        </w:rPr>
      </w:pPr>
    </w:p>
    <w:p w:rsidR="0069561B" w:rsidRPr="00BB4DB3" w:rsidRDefault="006217AC" w:rsidP="006217AC">
      <w:pPr>
        <w:tabs>
          <w:tab w:val="left" w:pos="0"/>
        </w:tabs>
        <w:bidi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</w:rPr>
        <w:t xml:space="preserve">   </w:t>
      </w:r>
      <w:r w:rsidR="002614F2" w:rsidRPr="00BB4DB3">
        <w:rPr>
          <w:rFonts w:asciiTheme="minorBidi" w:hAnsiTheme="minorBidi"/>
          <w:sz w:val="24"/>
          <w:szCs w:val="24"/>
          <w:rtl/>
        </w:rPr>
        <w:t xml:space="preserve">يتم تعبئة هذا النموذج من قبل الموظف ورئيسه المباشر لتحديد وتوثيق أهم مجالات التدريب والتطوير التي يتعين على الموظف التركيز عليها في بداية كل عام. </w:t>
      </w:r>
      <w:r w:rsidR="0059222B" w:rsidRPr="00BB4DB3">
        <w:rPr>
          <w:rFonts w:asciiTheme="minorBidi" w:hAnsiTheme="minorBidi"/>
          <w:sz w:val="24"/>
          <w:szCs w:val="24"/>
          <w:rtl/>
        </w:rPr>
        <w:t xml:space="preserve">بعد </w:t>
      </w:r>
      <w:r w:rsidR="00BB4DB3" w:rsidRPr="00BB4DB3">
        <w:rPr>
          <w:rFonts w:asciiTheme="minorBidi" w:hAnsiTheme="minorBidi"/>
          <w:sz w:val="24"/>
          <w:szCs w:val="24"/>
          <w:rtl/>
        </w:rPr>
        <w:t>الانتهاء</w:t>
      </w:r>
      <w:r w:rsidR="0059222B" w:rsidRPr="00BB4DB3">
        <w:rPr>
          <w:rFonts w:asciiTheme="minorBidi" w:hAnsiTheme="minorBidi"/>
          <w:sz w:val="24"/>
          <w:szCs w:val="24"/>
          <w:rtl/>
        </w:rPr>
        <w:t xml:space="preserve"> من تعبئة النموذج، يرفعه الرئيس المباشر إلى إدارة الموارد البشرية للمراجعة </w:t>
      </w:r>
      <w:r w:rsidR="00BB4DB3" w:rsidRPr="00BB4DB3">
        <w:rPr>
          <w:rFonts w:asciiTheme="minorBidi" w:hAnsiTheme="minorBidi"/>
          <w:sz w:val="24"/>
          <w:szCs w:val="24"/>
          <w:rtl/>
        </w:rPr>
        <w:t>والاعتماد</w:t>
      </w:r>
      <w:r w:rsidR="0059222B" w:rsidRPr="00BB4DB3">
        <w:rPr>
          <w:rFonts w:asciiTheme="minorBidi" w:hAnsiTheme="minorBidi"/>
          <w:sz w:val="24"/>
          <w:szCs w:val="24"/>
          <w:rtl/>
        </w:rPr>
        <w:t xml:space="preserve">. </w:t>
      </w:r>
      <w:r w:rsidR="00976A00" w:rsidRPr="00BB4DB3">
        <w:rPr>
          <w:rFonts w:asciiTheme="minorBidi" w:hAnsiTheme="minorBidi"/>
          <w:sz w:val="24"/>
          <w:szCs w:val="24"/>
          <w:rtl/>
        </w:rPr>
        <w:t>فور</w:t>
      </w:r>
      <w:r w:rsidR="0059222B" w:rsidRPr="00BB4DB3">
        <w:rPr>
          <w:rFonts w:asciiTheme="minorBidi" w:hAnsiTheme="minorBidi"/>
          <w:sz w:val="24"/>
          <w:szCs w:val="24"/>
          <w:rtl/>
        </w:rPr>
        <w:t xml:space="preserve"> </w:t>
      </w:r>
      <w:r w:rsidR="00BB4DB3" w:rsidRPr="00BB4DB3">
        <w:rPr>
          <w:rFonts w:asciiTheme="minorBidi" w:hAnsiTheme="minorBidi"/>
          <w:sz w:val="24"/>
          <w:szCs w:val="24"/>
          <w:rtl/>
        </w:rPr>
        <w:t>الاعتماد</w:t>
      </w:r>
      <w:r w:rsidR="00976A00" w:rsidRPr="00BB4DB3">
        <w:rPr>
          <w:rFonts w:asciiTheme="minorBidi" w:hAnsiTheme="minorBidi"/>
          <w:sz w:val="24"/>
          <w:szCs w:val="24"/>
          <w:rtl/>
        </w:rPr>
        <w:t xml:space="preserve">، </w:t>
      </w:r>
      <w:r w:rsidR="00BB4DB3" w:rsidRPr="00BB4DB3">
        <w:rPr>
          <w:rFonts w:asciiTheme="minorBidi" w:hAnsiTheme="minorBidi"/>
          <w:sz w:val="24"/>
          <w:szCs w:val="24"/>
          <w:rtl/>
          <w:lang w:bidi="ar-AE"/>
        </w:rPr>
        <w:t>ترسل</w:t>
      </w:r>
      <w:r w:rsidR="00BB1D53" w:rsidRPr="00BB4DB3">
        <w:rPr>
          <w:rFonts w:asciiTheme="minorBidi" w:hAnsiTheme="minorBidi"/>
          <w:sz w:val="24"/>
          <w:szCs w:val="24"/>
          <w:rtl/>
        </w:rPr>
        <w:t xml:space="preserve"> النسخة الأصلية المعتمدة </w:t>
      </w:r>
      <w:r w:rsidR="006816F2">
        <w:rPr>
          <w:rFonts w:asciiTheme="minorBidi" w:hAnsiTheme="minorBidi" w:hint="cs"/>
          <w:sz w:val="24"/>
          <w:szCs w:val="24"/>
          <w:rtl/>
        </w:rPr>
        <w:t>إ</w:t>
      </w:r>
      <w:r w:rsidR="00BB4DB3" w:rsidRPr="00BB4DB3">
        <w:rPr>
          <w:rFonts w:asciiTheme="minorBidi" w:hAnsiTheme="minorBidi"/>
          <w:sz w:val="24"/>
          <w:szCs w:val="24"/>
          <w:rtl/>
        </w:rPr>
        <w:t xml:space="preserve">لى الرئيس المباشر </w:t>
      </w:r>
      <w:r w:rsidR="00BB1D53" w:rsidRPr="00BB4DB3">
        <w:rPr>
          <w:rFonts w:asciiTheme="minorBidi" w:hAnsiTheme="minorBidi"/>
          <w:sz w:val="24"/>
          <w:szCs w:val="24"/>
          <w:rtl/>
        </w:rPr>
        <w:t xml:space="preserve">لغايات المتابعة والمساندة لموظفيه.   </w:t>
      </w:r>
    </w:p>
    <w:p w:rsidR="00041786" w:rsidRPr="00BB4DB3" w:rsidRDefault="006217AC" w:rsidP="00BB4DB3">
      <w:pPr>
        <w:tabs>
          <w:tab w:val="left" w:pos="0"/>
        </w:tabs>
        <w:bidi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</w:rPr>
        <w:t xml:space="preserve">    </w:t>
      </w:r>
      <w:r w:rsidR="00BB4DB3" w:rsidRPr="00BB4DB3">
        <w:rPr>
          <w:rFonts w:asciiTheme="minorBidi" w:hAnsiTheme="minorBidi"/>
          <w:sz w:val="24"/>
          <w:szCs w:val="24"/>
          <w:rtl/>
        </w:rPr>
        <w:t>يتم تحديد</w:t>
      </w:r>
      <w:r w:rsidR="002614F2" w:rsidRPr="00BB4DB3">
        <w:rPr>
          <w:rFonts w:asciiTheme="minorBidi" w:hAnsiTheme="minorBidi"/>
          <w:sz w:val="24"/>
          <w:szCs w:val="24"/>
          <w:rtl/>
        </w:rPr>
        <w:t xml:space="preserve"> </w:t>
      </w:r>
      <w:r w:rsidR="00BB4DB3" w:rsidRPr="00BB4DB3">
        <w:rPr>
          <w:rFonts w:asciiTheme="minorBidi" w:hAnsiTheme="minorBidi"/>
          <w:sz w:val="24"/>
          <w:szCs w:val="24"/>
          <w:rtl/>
        </w:rPr>
        <w:t xml:space="preserve">احتياجات </w:t>
      </w:r>
      <w:r w:rsidR="002614F2" w:rsidRPr="00BB4DB3">
        <w:rPr>
          <w:rFonts w:asciiTheme="minorBidi" w:hAnsiTheme="minorBidi"/>
          <w:sz w:val="24"/>
          <w:szCs w:val="24"/>
          <w:rtl/>
        </w:rPr>
        <w:t xml:space="preserve">ومجالات التدريب والتطوير في ضوء الأهداف السنوية ومتطلبات الأداء التي تم </w:t>
      </w:r>
      <w:r w:rsidR="00BB4DB3" w:rsidRPr="00BB4DB3">
        <w:rPr>
          <w:rFonts w:asciiTheme="minorBidi" w:hAnsiTheme="minorBidi"/>
          <w:sz w:val="24"/>
          <w:szCs w:val="24"/>
          <w:rtl/>
        </w:rPr>
        <w:t>الاتفاق</w:t>
      </w:r>
      <w:r w:rsidR="002614F2" w:rsidRPr="00BB4DB3">
        <w:rPr>
          <w:rFonts w:asciiTheme="minorBidi" w:hAnsiTheme="minorBidi"/>
          <w:sz w:val="24"/>
          <w:szCs w:val="24"/>
          <w:rtl/>
        </w:rPr>
        <w:t xml:space="preserve"> عليها في </w:t>
      </w:r>
      <w:r w:rsidR="008F5CC2" w:rsidRPr="00BB4DB3">
        <w:rPr>
          <w:rFonts w:asciiTheme="minorBidi" w:hAnsiTheme="minorBidi"/>
          <w:sz w:val="24"/>
          <w:szCs w:val="24"/>
          <w:rtl/>
        </w:rPr>
        <w:t>مرحلة "تخطيط الأداء" من دورة إدارة الأداء</w:t>
      </w:r>
      <w:r w:rsidR="00976A00" w:rsidRPr="00BB4DB3">
        <w:rPr>
          <w:rFonts w:asciiTheme="minorBidi" w:hAnsiTheme="minorBidi"/>
          <w:sz w:val="24"/>
          <w:szCs w:val="24"/>
          <w:rtl/>
        </w:rPr>
        <w:t xml:space="preserve"> في بداية كل عام</w:t>
      </w:r>
      <w:r w:rsidR="008F5CC2" w:rsidRPr="00BB4DB3">
        <w:rPr>
          <w:rFonts w:asciiTheme="minorBidi" w:hAnsiTheme="minorBidi"/>
          <w:sz w:val="24"/>
          <w:szCs w:val="24"/>
          <w:rtl/>
        </w:rPr>
        <w:t>،</w:t>
      </w:r>
      <w:r w:rsidR="002614F2" w:rsidRPr="00BB4DB3">
        <w:rPr>
          <w:rFonts w:asciiTheme="minorBidi" w:hAnsiTheme="minorBidi"/>
          <w:sz w:val="24"/>
          <w:szCs w:val="24"/>
          <w:rtl/>
        </w:rPr>
        <w:t xml:space="preserve"> وكذلك</w:t>
      </w:r>
      <w:r w:rsidR="008F5CC2" w:rsidRPr="00BB4DB3">
        <w:rPr>
          <w:rFonts w:asciiTheme="minorBidi" w:hAnsiTheme="minorBidi"/>
          <w:sz w:val="24"/>
          <w:szCs w:val="24"/>
          <w:rtl/>
        </w:rPr>
        <w:t xml:space="preserve"> حسب</w:t>
      </w:r>
      <w:r w:rsidR="002614F2" w:rsidRPr="00BB4DB3">
        <w:rPr>
          <w:rFonts w:asciiTheme="minorBidi" w:hAnsiTheme="minorBidi"/>
          <w:sz w:val="24"/>
          <w:szCs w:val="24"/>
          <w:rtl/>
        </w:rPr>
        <w:t xml:space="preserve"> نتائج تقييم الكفاءا</w:t>
      </w:r>
      <w:r w:rsidR="008F5CC2" w:rsidRPr="00BB4DB3">
        <w:rPr>
          <w:rFonts w:asciiTheme="minorBidi" w:hAnsiTheme="minorBidi"/>
          <w:sz w:val="24"/>
          <w:szCs w:val="24"/>
          <w:rtl/>
        </w:rPr>
        <w:t xml:space="preserve">ت السلوكية للسنة </w:t>
      </w:r>
      <w:r w:rsidR="00BB4DB3" w:rsidRPr="00BB4DB3">
        <w:rPr>
          <w:rFonts w:asciiTheme="minorBidi" w:hAnsiTheme="minorBidi"/>
          <w:sz w:val="24"/>
          <w:szCs w:val="24"/>
          <w:rtl/>
        </w:rPr>
        <w:t>المنتهية.</w:t>
      </w:r>
      <w:r w:rsidR="008F5CC2" w:rsidRPr="00BB4DB3">
        <w:rPr>
          <w:rFonts w:asciiTheme="minorBidi" w:hAnsiTheme="minorBidi"/>
          <w:sz w:val="24"/>
          <w:szCs w:val="24"/>
          <w:rtl/>
        </w:rPr>
        <w:t xml:space="preserve"> </w:t>
      </w:r>
    </w:p>
    <w:p w:rsidR="008F5CC2" w:rsidRPr="00BB4DB3" w:rsidRDefault="006217AC" w:rsidP="008F5CC2">
      <w:pPr>
        <w:tabs>
          <w:tab w:val="left" w:pos="0"/>
        </w:tabs>
        <w:bidi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</w:rPr>
        <w:t xml:space="preserve">  </w:t>
      </w:r>
      <w:r w:rsidR="008F5CC2" w:rsidRPr="00BB4DB3">
        <w:rPr>
          <w:rFonts w:asciiTheme="minorBidi" w:hAnsiTheme="minorBidi"/>
          <w:sz w:val="24"/>
          <w:szCs w:val="24"/>
          <w:rtl/>
        </w:rPr>
        <w:t xml:space="preserve">تتنوع احتياجات ومجالات التدريب ما بين المهارات الفنية والتخصصية، المهارات السلوكية، والمهارات المهنية العامة. </w:t>
      </w:r>
    </w:p>
    <w:tbl>
      <w:tblPr>
        <w:tblStyle w:val="TableGrid"/>
        <w:bidiVisual/>
        <w:tblW w:w="0" w:type="auto"/>
        <w:tblInd w:w="738" w:type="dxa"/>
        <w:tblLook w:val="04A0" w:firstRow="1" w:lastRow="0" w:firstColumn="1" w:lastColumn="0" w:noHBand="0" w:noVBand="1"/>
      </w:tblPr>
      <w:tblGrid>
        <w:gridCol w:w="6871"/>
        <w:gridCol w:w="5467"/>
      </w:tblGrid>
      <w:tr w:rsidR="0069561B" w:rsidTr="00BB4DB3">
        <w:trPr>
          <w:trHeight w:val="491"/>
        </w:trPr>
        <w:tc>
          <w:tcPr>
            <w:tcW w:w="6871" w:type="dxa"/>
            <w:vAlign w:val="center"/>
          </w:tcPr>
          <w:p w:rsidR="00976A00" w:rsidRPr="00BB4DB3" w:rsidRDefault="006816F2" w:rsidP="00BB4DB3">
            <w:pPr>
              <w:tabs>
                <w:tab w:val="left" w:pos="0"/>
              </w:tabs>
              <w:bidi/>
              <w:rPr>
                <w:b/>
                <w:bCs/>
                <w:i/>
                <w:iCs/>
                <w:color w:val="4F81BD" w:themeColor="accent1"/>
                <w:sz w:val="24"/>
                <w:szCs w:val="24"/>
                <w:rtl/>
                <w:lang w:bidi="ar-AE"/>
              </w:rPr>
            </w:pPr>
            <w:r w:rsidRPr="00BB4DB3">
              <w:rPr>
                <w:rFonts w:hint="cs"/>
                <w:b/>
                <w:bCs/>
                <w:sz w:val="24"/>
                <w:szCs w:val="24"/>
                <w:rtl/>
              </w:rPr>
              <w:t>اسم الموظف:</w:t>
            </w:r>
          </w:p>
        </w:tc>
        <w:tc>
          <w:tcPr>
            <w:tcW w:w="5467" w:type="dxa"/>
          </w:tcPr>
          <w:p w:rsidR="0069561B" w:rsidRPr="00BB4DB3" w:rsidRDefault="00BB1D53" w:rsidP="00416D96">
            <w:pPr>
              <w:tabs>
                <w:tab w:val="left" w:pos="0"/>
              </w:tabs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 w:rsidRPr="00BB4DB3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الرقم </w:t>
            </w:r>
            <w:r w:rsidR="006816F2" w:rsidRPr="00BB4DB3">
              <w:rPr>
                <w:rFonts w:hint="cs"/>
                <w:b/>
                <w:bCs/>
                <w:sz w:val="24"/>
                <w:szCs w:val="24"/>
                <w:rtl/>
              </w:rPr>
              <w:t>الوظيفي:</w:t>
            </w:r>
            <w:r w:rsidRPr="00BB4DB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B4DB3" w:rsidRPr="00BB4DB3" w:rsidRDefault="00BB4DB3" w:rsidP="00BB4DB3">
            <w:pPr>
              <w:tabs>
                <w:tab w:val="left" w:pos="0"/>
              </w:tabs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9561B" w:rsidTr="00BB4DB3">
        <w:trPr>
          <w:trHeight w:val="504"/>
        </w:trPr>
        <w:tc>
          <w:tcPr>
            <w:tcW w:w="6871" w:type="dxa"/>
            <w:vAlign w:val="center"/>
          </w:tcPr>
          <w:p w:rsidR="00976A00" w:rsidRPr="00BB4DB3" w:rsidRDefault="006816F2" w:rsidP="00BB4DB3">
            <w:pPr>
              <w:tabs>
                <w:tab w:val="left" w:pos="0"/>
              </w:tabs>
              <w:bidi/>
              <w:rPr>
                <w:b/>
                <w:bCs/>
                <w:color w:val="4F81BD" w:themeColor="accent1"/>
                <w:sz w:val="24"/>
                <w:szCs w:val="24"/>
                <w:rtl/>
              </w:rPr>
            </w:pPr>
            <w:r w:rsidRPr="00BB4DB3">
              <w:rPr>
                <w:rFonts w:hint="cs"/>
                <w:b/>
                <w:bCs/>
                <w:sz w:val="24"/>
                <w:szCs w:val="24"/>
                <w:rtl/>
              </w:rPr>
              <w:t>القطاع:</w:t>
            </w:r>
          </w:p>
        </w:tc>
        <w:tc>
          <w:tcPr>
            <w:tcW w:w="5467" w:type="dxa"/>
          </w:tcPr>
          <w:p w:rsidR="0069561B" w:rsidRPr="00BB4DB3" w:rsidRDefault="00BB1D53" w:rsidP="00416D96">
            <w:pPr>
              <w:tabs>
                <w:tab w:val="left" w:pos="0"/>
              </w:tabs>
              <w:bidi/>
              <w:jc w:val="both"/>
              <w:rPr>
                <w:b/>
                <w:bCs/>
                <w:color w:val="4F81BD" w:themeColor="accent1"/>
                <w:sz w:val="24"/>
                <w:szCs w:val="24"/>
                <w:rtl/>
              </w:rPr>
            </w:pPr>
            <w:r w:rsidRPr="00BB4DB3">
              <w:rPr>
                <w:rFonts w:hint="cs"/>
                <w:b/>
                <w:bCs/>
                <w:sz w:val="24"/>
                <w:szCs w:val="24"/>
                <w:rtl/>
              </w:rPr>
              <w:t xml:space="preserve">الإدارة / </w:t>
            </w:r>
            <w:r w:rsidR="006816F2" w:rsidRPr="00BB4DB3">
              <w:rPr>
                <w:rFonts w:hint="cs"/>
                <w:b/>
                <w:bCs/>
                <w:sz w:val="24"/>
                <w:szCs w:val="24"/>
                <w:rtl/>
              </w:rPr>
              <w:t>القسم:</w:t>
            </w:r>
            <w:r w:rsidRPr="00BB4DB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B1D53" w:rsidRPr="00BB4DB3" w:rsidRDefault="00BB1D53" w:rsidP="00BB1D53">
            <w:pPr>
              <w:tabs>
                <w:tab w:val="left" w:pos="0"/>
              </w:tabs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9561B" w:rsidTr="00BB4DB3">
        <w:trPr>
          <w:trHeight w:val="504"/>
        </w:trPr>
        <w:tc>
          <w:tcPr>
            <w:tcW w:w="6871" w:type="dxa"/>
            <w:vAlign w:val="center"/>
          </w:tcPr>
          <w:p w:rsidR="00976A00" w:rsidRPr="00BB4DB3" w:rsidRDefault="00BB1D53" w:rsidP="00BB4DB3">
            <w:pPr>
              <w:tabs>
                <w:tab w:val="left" w:pos="0"/>
              </w:tabs>
              <w:bidi/>
              <w:rPr>
                <w:b/>
                <w:bCs/>
                <w:color w:val="4F81BD" w:themeColor="accent1"/>
                <w:sz w:val="24"/>
                <w:szCs w:val="24"/>
                <w:rtl/>
                <w:lang w:bidi="ar-AE"/>
              </w:rPr>
            </w:pPr>
            <w:r w:rsidRPr="00BB4DB3">
              <w:rPr>
                <w:rFonts w:hint="cs"/>
                <w:b/>
                <w:bCs/>
                <w:sz w:val="24"/>
                <w:szCs w:val="24"/>
                <w:rtl/>
              </w:rPr>
              <w:t xml:space="preserve">الرئيس </w:t>
            </w:r>
            <w:r w:rsidR="006816F2" w:rsidRPr="00BB4DB3">
              <w:rPr>
                <w:rFonts w:hint="cs"/>
                <w:b/>
                <w:bCs/>
                <w:sz w:val="24"/>
                <w:szCs w:val="24"/>
                <w:rtl/>
              </w:rPr>
              <w:t>المباشر:</w:t>
            </w:r>
          </w:p>
        </w:tc>
        <w:tc>
          <w:tcPr>
            <w:tcW w:w="5467" w:type="dxa"/>
          </w:tcPr>
          <w:p w:rsidR="0069561B" w:rsidRPr="00BB4DB3" w:rsidRDefault="006816F2" w:rsidP="00416D96">
            <w:pPr>
              <w:tabs>
                <w:tab w:val="left" w:pos="0"/>
              </w:tabs>
              <w:bidi/>
              <w:jc w:val="both"/>
              <w:rPr>
                <w:b/>
                <w:bCs/>
                <w:color w:val="4F81BD" w:themeColor="accent1"/>
                <w:sz w:val="24"/>
                <w:szCs w:val="24"/>
                <w:rtl/>
              </w:rPr>
            </w:pPr>
            <w:r w:rsidRPr="00BB4DB3">
              <w:rPr>
                <w:rFonts w:hint="cs"/>
                <w:b/>
                <w:bCs/>
                <w:sz w:val="24"/>
                <w:szCs w:val="24"/>
                <w:rtl/>
              </w:rPr>
              <w:t>التاريخ:</w:t>
            </w:r>
            <w:r w:rsidR="00EF5F06" w:rsidRPr="00BB4DB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B1D53" w:rsidRPr="00BB4DB3" w:rsidRDefault="00BB1D53" w:rsidP="00BB1D53">
            <w:pPr>
              <w:tabs>
                <w:tab w:val="left" w:pos="0"/>
              </w:tabs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976A00" w:rsidRDefault="00976A00" w:rsidP="0069561B">
      <w:pPr>
        <w:tabs>
          <w:tab w:val="left" w:pos="0"/>
        </w:tabs>
        <w:bidi/>
        <w:jc w:val="both"/>
        <w:rPr>
          <w:sz w:val="18"/>
          <w:szCs w:val="18"/>
          <w:rtl/>
        </w:rPr>
      </w:pPr>
    </w:p>
    <w:p w:rsidR="00976A00" w:rsidRDefault="00BB4DB3" w:rsidP="00976A00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اشكال</w:t>
      </w:r>
      <w:r w:rsidR="00976A00" w:rsidRPr="00976A00">
        <w:rPr>
          <w:rFonts w:hint="cs"/>
          <w:b/>
          <w:bCs/>
          <w:sz w:val="24"/>
          <w:szCs w:val="24"/>
          <w:rtl/>
        </w:rPr>
        <w:t xml:space="preserve"> التدريب والتطوير</w:t>
      </w:r>
      <w:r w:rsidR="004E7FAC">
        <w:rPr>
          <w:rFonts w:hint="cs"/>
          <w:b/>
          <w:bCs/>
          <w:sz w:val="24"/>
          <w:szCs w:val="24"/>
          <w:rtl/>
        </w:rPr>
        <w:t>*</w:t>
      </w:r>
      <w:r w:rsidR="00976A00" w:rsidRPr="00976A00">
        <w:rPr>
          <w:rFonts w:hint="cs"/>
          <w:b/>
          <w:bCs/>
          <w:sz w:val="24"/>
          <w:szCs w:val="24"/>
          <w:rtl/>
        </w:rPr>
        <w:t>:</w:t>
      </w:r>
    </w:p>
    <w:p w:rsidR="00976A00" w:rsidRDefault="00976A00" w:rsidP="004E7FAC"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الدورات التدريبية (سواء ورش العمل</w:t>
      </w:r>
      <w:r w:rsidR="004E7FAC">
        <w:rPr>
          <w:rFonts w:hint="cs"/>
          <w:sz w:val="24"/>
          <w:szCs w:val="24"/>
          <w:rtl/>
        </w:rPr>
        <w:t xml:space="preserve"> الجماعية</w:t>
      </w:r>
      <w:r>
        <w:rPr>
          <w:rFonts w:hint="cs"/>
          <w:sz w:val="24"/>
          <w:szCs w:val="24"/>
          <w:rtl/>
        </w:rPr>
        <w:t xml:space="preserve"> أو </w:t>
      </w:r>
      <w:r w:rsidR="004E7FAC">
        <w:rPr>
          <w:rFonts w:hint="cs"/>
          <w:sz w:val="24"/>
          <w:szCs w:val="24"/>
          <w:rtl/>
        </w:rPr>
        <w:t xml:space="preserve">برامج </w:t>
      </w:r>
      <w:r>
        <w:rPr>
          <w:rFonts w:hint="cs"/>
          <w:sz w:val="24"/>
          <w:szCs w:val="24"/>
          <w:rtl/>
        </w:rPr>
        <w:t>التدريب الإلكتروني)</w:t>
      </w:r>
    </w:p>
    <w:p w:rsidR="00976A00" w:rsidRDefault="00976A00" w:rsidP="00976A00"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مؤهلات مهنية وأكاديمية متخصصة</w:t>
      </w:r>
    </w:p>
    <w:p w:rsidR="00976A00" w:rsidRDefault="00976A00" w:rsidP="00976A00"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 w:rsidRPr="00976A00">
        <w:rPr>
          <w:sz w:val="24"/>
          <w:szCs w:val="24"/>
          <w:rtl/>
          <w:lang w:bidi="ar-AE"/>
        </w:rPr>
        <w:t>التدوير الوظيفي</w:t>
      </w:r>
      <w:r w:rsidRPr="00976A00">
        <w:rPr>
          <w:rFonts w:hint="cs"/>
          <w:sz w:val="24"/>
          <w:szCs w:val="24"/>
          <w:rtl/>
          <w:lang w:bidi="ar-AE"/>
        </w:rPr>
        <w:t xml:space="preserve"> والندب التطويري</w:t>
      </w:r>
    </w:p>
    <w:p w:rsidR="00976A00" w:rsidRPr="00976A00" w:rsidRDefault="00976A00" w:rsidP="00976A00"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 w:rsidRPr="00976A00">
        <w:rPr>
          <w:rFonts w:cs="Arial" w:hint="cs"/>
          <w:sz w:val="24"/>
          <w:szCs w:val="24"/>
          <w:rtl/>
        </w:rPr>
        <w:t>المهام</w:t>
      </w:r>
      <w:r w:rsidRPr="00976A00">
        <w:rPr>
          <w:rFonts w:cs="Arial"/>
          <w:sz w:val="24"/>
          <w:szCs w:val="24"/>
          <w:rtl/>
        </w:rPr>
        <w:t xml:space="preserve"> </w:t>
      </w:r>
      <w:r w:rsidRPr="00976A00">
        <w:rPr>
          <w:rFonts w:cs="Arial" w:hint="cs"/>
          <w:sz w:val="24"/>
          <w:szCs w:val="24"/>
          <w:rtl/>
        </w:rPr>
        <w:t>التطبيقية</w:t>
      </w:r>
    </w:p>
    <w:p w:rsidR="00976A00" w:rsidRPr="00976A00" w:rsidRDefault="00976A00" w:rsidP="00976A00"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 w:rsidRPr="00976A00">
        <w:rPr>
          <w:rFonts w:cs="Arial" w:hint="cs"/>
          <w:sz w:val="24"/>
          <w:szCs w:val="24"/>
          <w:rtl/>
        </w:rPr>
        <w:t>الظل</w:t>
      </w:r>
      <w:r w:rsidRPr="00976A00">
        <w:rPr>
          <w:rFonts w:cs="Arial"/>
          <w:sz w:val="24"/>
          <w:szCs w:val="24"/>
          <w:rtl/>
        </w:rPr>
        <w:t xml:space="preserve"> </w:t>
      </w:r>
      <w:r w:rsidRPr="00976A00">
        <w:rPr>
          <w:rFonts w:cs="Arial" w:hint="cs"/>
          <w:sz w:val="24"/>
          <w:szCs w:val="24"/>
          <w:rtl/>
        </w:rPr>
        <w:t>الوظيفي</w:t>
      </w:r>
      <w:r>
        <w:rPr>
          <w:rFonts w:cs="Arial" w:hint="cs"/>
          <w:sz w:val="24"/>
          <w:szCs w:val="24"/>
          <w:rtl/>
        </w:rPr>
        <w:t xml:space="preserve"> والإرشاد العملي الموجه</w:t>
      </w:r>
    </w:p>
    <w:p w:rsidR="00976A00" w:rsidRPr="00976A00" w:rsidRDefault="00976A00" w:rsidP="00976A00"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>
        <w:rPr>
          <w:rFonts w:cs="Arial" w:hint="cs"/>
          <w:sz w:val="24"/>
          <w:szCs w:val="24"/>
          <w:rtl/>
        </w:rPr>
        <w:t>ا</w:t>
      </w:r>
      <w:r w:rsidRPr="00976A00">
        <w:rPr>
          <w:rFonts w:cs="Arial" w:hint="cs"/>
          <w:sz w:val="24"/>
          <w:szCs w:val="24"/>
          <w:rtl/>
        </w:rPr>
        <w:t>لمؤتمرات</w:t>
      </w:r>
      <w:r w:rsidRPr="00976A00">
        <w:rPr>
          <w:rFonts w:cs="Arial"/>
          <w:sz w:val="24"/>
          <w:szCs w:val="24"/>
          <w:rtl/>
        </w:rPr>
        <w:t xml:space="preserve"> </w:t>
      </w:r>
      <w:r w:rsidRPr="00976A00">
        <w:rPr>
          <w:rFonts w:cs="Arial" w:hint="cs"/>
          <w:sz w:val="24"/>
          <w:szCs w:val="24"/>
          <w:rtl/>
        </w:rPr>
        <w:t>والندوات</w:t>
      </w:r>
      <w:r>
        <w:rPr>
          <w:rFonts w:cs="Arial" w:hint="cs"/>
          <w:sz w:val="24"/>
          <w:szCs w:val="24"/>
          <w:rtl/>
        </w:rPr>
        <w:t xml:space="preserve"> التخصصية</w:t>
      </w:r>
    </w:p>
    <w:p w:rsidR="00976A00" w:rsidRDefault="00976A00" w:rsidP="00976A00"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البحث </w:t>
      </w:r>
      <w:r w:rsidR="006816F2">
        <w:rPr>
          <w:rFonts w:hint="cs"/>
          <w:sz w:val="24"/>
          <w:szCs w:val="24"/>
          <w:rtl/>
        </w:rPr>
        <w:t>والاطلاع المكثف</w:t>
      </w:r>
      <w:r>
        <w:rPr>
          <w:rFonts w:hint="cs"/>
          <w:sz w:val="24"/>
          <w:szCs w:val="24"/>
          <w:rtl/>
        </w:rPr>
        <w:t xml:space="preserve"> </w:t>
      </w:r>
    </w:p>
    <w:p w:rsidR="004E7FAC" w:rsidRPr="004E7FAC" w:rsidRDefault="004E7FAC" w:rsidP="00BB4DB3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*للحصول على مزيد من التفاصيل بشأن معايير وسبل تطبيق هذه</w:t>
      </w:r>
      <w:r w:rsidR="00BB4DB3">
        <w:rPr>
          <w:rFonts w:hint="cs"/>
          <w:sz w:val="24"/>
          <w:szCs w:val="24"/>
          <w:rtl/>
        </w:rPr>
        <w:t xml:space="preserve"> الاشكال </w:t>
      </w:r>
      <w:r w:rsidR="006816F2">
        <w:rPr>
          <w:rFonts w:hint="cs"/>
          <w:sz w:val="24"/>
          <w:szCs w:val="24"/>
          <w:rtl/>
        </w:rPr>
        <w:t>التدريبية،</w:t>
      </w:r>
      <w:r>
        <w:rPr>
          <w:rFonts w:hint="cs"/>
          <w:sz w:val="24"/>
          <w:szCs w:val="24"/>
          <w:rtl/>
        </w:rPr>
        <w:t xml:space="preserve"> يرجى مطالعة "نظام التدريب والتطوير" المعتمد في الحكومة الإتحادية.  </w:t>
      </w:r>
    </w:p>
    <w:p w:rsidR="00976A00" w:rsidRDefault="00976A00" w:rsidP="00976A00">
      <w:pPr>
        <w:bidi/>
        <w:rPr>
          <w:b/>
          <w:bCs/>
          <w:sz w:val="18"/>
          <w:szCs w:val="18"/>
          <w:rtl/>
        </w:rPr>
      </w:pPr>
    </w:p>
    <w:p w:rsidR="006816F2" w:rsidRDefault="006816F2" w:rsidP="006816F2">
      <w:pPr>
        <w:bidi/>
        <w:rPr>
          <w:b/>
          <w:bCs/>
          <w:sz w:val="18"/>
          <w:szCs w:val="18"/>
          <w:rtl/>
        </w:rPr>
      </w:pPr>
    </w:p>
    <w:p w:rsidR="006816F2" w:rsidRDefault="006816F2" w:rsidP="006816F2">
      <w:pPr>
        <w:bidi/>
        <w:rPr>
          <w:b/>
          <w:bCs/>
          <w:sz w:val="18"/>
          <w:szCs w:val="18"/>
          <w:rtl/>
        </w:rPr>
      </w:pPr>
    </w:p>
    <w:p w:rsidR="0069561B" w:rsidRPr="006C69C3" w:rsidRDefault="0069561B" w:rsidP="0069561B">
      <w:pPr>
        <w:tabs>
          <w:tab w:val="left" w:pos="0"/>
        </w:tabs>
        <w:bidi/>
        <w:jc w:val="both"/>
        <w:rPr>
          <w:sz w:val="18"/>
          <w:szCs w:val="18"/>
          <w:rtl/>
        </w:rPr>
      </w:pPr>
    </w:p>
    <w:tbl>
      <w:tblPr>
        <w:tblStyle w:val="TableGrid"/>
        <w:bidiVisual/>
        <w:tblW w:w="0" w:type="auto"/>
        <w:tblInd w:w="191" w:type="dxa"/>
        <w:tblLook w:val="04A0" w:firstRow="1" w:lastRow="0" w:firstColumn="1" w:lastColumn="0" w:noHBand="0" w:noVBand="1"/>
      </w:tblPr>
      <w:tblGrid>
        <w:gridCol w:w="460"/>
        <w:gridCol w:w="1929"/>
        <w:gridCol w:w="2006"/>
        <w:gridCol w:w="1444"/>
        <w:gridCol w:w="2446"/>
        <w:gridCol w:w="1481"/>
        <w:gridCol w:w="2249"/>
        <w:gridCol w:w="2184"/>
      </w:tblGrid>
      <w:tr w:rsidR="0059222B" w:rsidTr="005C3B67">
        <w:trPr>
          <w:cantSplit/>
          <w:trHeight w:val="1134"/>
        </w:trPr>
        <w:tc>
          <w:tcPr>
            <w:tcW w:w="459" w:type="dxa"/>
            <w:textDirection w:val="btLr"/>
            <w:vAlign w:val="center"/>
          </w:tcPr>
          <w:p w:rsidR="0059222B" w:rsidRPr="00BE7F11" w:rsidRDefault="0059222B" w:rsidP="00FE51C7">
            <w:pPr>
              <w:tabs>
                <w:tab w:val="left" w:pos="0"/>
              </w:tabs>
              <w:bidi/>
              <w:ind w:left="113" w:right="113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مسلسل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:rsidR="0059222B" w:rsidRDefault="006816F2" w:rsidP="00FE51C7">
            <w:pPr>
              <w:tabs>
                <w:tab w:val="left" w:pos="0"/>
              </w:tabs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مجالات </w:t>
            </w:r>
            <w:r w:rsidRPr="008F5CC2">
              <w:rPr>
                <w:rFonts w:hint="cs"/>
                <w:b/>
                <w:bCs/>
                <w:sz w:val="20"/>
                <w:szCs w:val="20"/>
                <w:rtl/>
              </w:rPr>
              <w:t>التطوير</w:t>
            </w:r>
          </w:p>
          <w:p w:rsidR="0059222B" w:rsidRPr="00BB4DB3" w:rsidRDefault="0059222B" w:rsidP="00FE51C7">
            <w:pPr>
              <w:tabs>
                <w:tab w:val="left" w:pos="0"/>
              </w:tabs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B4DB3">
              <w:rPr>
                <w:rFonts w:hint="cs"/>
                <w:b/>
                <w:bCs/>
                <w:sz w:val="20"/>
                <w:szCs w:val="20"/>
                <w:rtl/>
              </w:rPr>
              <w:t>(قم بتحديد القدرات والمهارات والمعرفة التي تحتاج إلى تدريب أو تطوير)</w:t>
            </w: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:rsidR="0059222B" w:rsidRPr="008F5CC2" w:rsidRDefault="0059222B" w:rsidP="00FE51C7">
            <w:pPr>
              <w:tabs>
                <w:tab w:val="left" w:pos="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 w:rsidRPr="008F5CC2">
              <w:rPr>
                <w:b/>
                <w:bCs/>
                <w:sz w:val="20"/>
                <w:szCs w:val="20"/>
                <w:rtl/>
              </w:rPr>
              <w:t xml:space="preserve">الهدف السنوي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أ</w:t>
            </w:r>
            <w:r w:rsidRPr="008F5CC2">
              <w:rPr>
                <w:b/>
                <w:bCs/>
                <w:sz w:val="20"/>
                <w:szCs w:val="20"/>
                <w:rtl/>
              </w:rPr>
              <w:t>و الكفاءة ذات الصلة (سلوكية أو فنية)</w:t>
            </w:r>
          </w:p>
          <w:p w:rsidR="0059222B" w:rsidRPr="008F5CC2" w:rsidRDefault="0059222B" w:rsidP="00FE51C7">
            <w:pPr>
              <w:tabs>
                <w:tab w:val="left" w:pos="0"/>
              </w:tabs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:rsidR="0059222B" w:rsidRPr="008F5CC2" w:rsidRDefault="00BB4DB3" w:rsidP="00FE51C7">
            <w:pPr>
              <w:tabs>
                <w:tab w:val="left" w:pos="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اشكال التدريب والتطوير </w:t>
            </w:r>
            <w:r w:rsidR="00202D93">
              <w:rPr>
                <w:rFonts w:hint="cs"/>
                <w:b/>
                <w:bCs/>
                <w:sz w:val="20"/>
                <w:szCs w:val="20"/>
                <w:rtl/>
              </w:rPr>
              <w:t>المعتمدة</w:t>
            </w:r>
          </w:p>
          <w:p w:rsidR="0059222B" w:rsidRPr="00630DDE" w:rsidRDefault="0059222B" w:rsidP="00FE51C7">
            <w:pPr>
              <w:tabs>
                <w:tab w:val="left" w:pos="0"/>
              </w:tabs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1" w:type="dxa"/>
            <w:shd w:val="clear" w:color="auto" w:fill="D9D9D9" w:themeFill="background1" w:themeFillShade="D9"/>
            <w:vAlign w:val="center"/>
          </w:tcPr>
          <w:p w:rsidR="0059222B" w:rsidRPr="00BB4DB3" w:rsidRDefault="0059222B" w:rsidP="00FE51C7">
            <w:pPr>
              <w:tabs>
                <w:tab w:val="left" w:pos="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 w:rsidRPr="00BB4DB3">
              <w:rPr>
                <w:b/>
                <w:bCs/>
                <w:sz w:val="20"/>
                <w:szCs w:val="20"/>
                <w:rtl/>
              </w:rPr>
              <w:t>معايير النجاح</w:t>
            </w:r>
          </w:p>
          <w:p w:rsidR="0059222B" w:rsidRPr="00BB4DB3" w:rsidRDefault="0059222B" w:rsidP="00FE51C7">
            <w:pPr>
              <w:tabs>
                <w:tab w:val="left" w:pos="0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 w:rsidRPr="00BB4DB3">
              <w:rPr>
                <w:b/>
                <w:bCs/>
                <w:sz w:val="20"/>
                <w:szCs w:val="20"/>
                <w:rtl/>
              </w:rPr>
              <w:t xml:space="preserve">(مؤشرات </w:t>
            </w:r>
            <w:r w:rsidRPr="00BB4DB3">
              <w:rPr>
                <w:rFonts w:hint="cs"/>
                <w:b/>
                <w:bCs/>
                <w:sz w:val="20"/>
                <w:szCs w:val="20"/>
                <w:rtl/>
              </w:rPr>
              <w:t>نجاح وفاعلية</w:t>
            </w:r>
            <w:r w:rsidRPr="00BB4DB3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B4DB3">
              <w:rPr>
                <w:rFonts w:hint="cs"/>
                <w:b/>
                <w:bCs/>
                <w:sz w:val="20"/>
                <w:szCs w:val="20"/>
                <w:rtl/>
              </w:rPr>
              <w:t xml:space="preserve">عملية </w:t>
            </w:r>
            <w:r w:rsidRPr="00BB4DB3">
              <w:rPr>
                <w:b/>
                <w:bCs/>
                <w:sz w:val="20"/>
                <w:szCs w:val="20"/>
                <w:rtl/>
              </w:rPr>
              <w:t>التطوير)</w:t>
            </w:r>
          </w:p>
          <w:p w:rsidR="0059222B" w:rsidRPr="008F5CC2" w:rsidRDefault="0059222B" w:rsidP="00FE51C7">
            <w:pPr>
              <w:tabs>
                <w:tab w:val="left" w:pos="0"/>
              </w:tabs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8" w:type="dxa"/>
            <w:shd w:val="clear" w:color="auto" w:fill="D9D9D9" w:themeFill="background1" w:themeFillShade="D9"/>
            <w:vAlign w:val="center"/>
          </w:tcPr>
          <w:p w:rsidR="0059222B" w:rsidRPr="00630DDE" w:rsidRDefault="0059222B" w:rsidP="00FE51C7">
            <w:pPr>
              <w:tabs>
                <w:tab w:val="left" w:pos="0"/>
              </w:tabs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الوقت المستهدف لإنجاز عملية التطوير</w:t>
            </w:r>
          </w:p>
        </w:tc>
        <w:tc>
          <w:tcPr>
            <w:tcW w:w="2290" w:type="dxa"/>
            <w:shd w:val="clear" w:color="auto" w:fill="D9D9D9" w:themeFill="background1" w:themeFillShade="D9"/>
            <w:vAlign w:val="center"/>
          </w:tcPr>
          <w:p w:rsidR="0059222B" w:rsidRDefault="0059222B" w:rsidP="00FE51C7">
            <w:pPr>
              <w:tabs>
                <w:tab w:val="left" w:pos="0"/>
              </w:tabs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المساندة المطلوبة من الرئيس المباشر، ودور الموظف في تحقيق التطوير المطلوب.</w:t>
            </w:r>
          </w:p>
        </w:tc>
        <w:tc>
          <w:tcPr>
            <w:tcW w:w="2223" w:type="dxa"/>
            <w:shd w:val="clear" w:color="auto" w:fill="D9D9D9" w:themeFill="background1" w:themeFillShade="D9"/>
            <w:vAlign w:val="center"/>
          </w:tcPr>
          <w:p w:rsidR="0059222B" w:rsidRDefault="0059222B" w:rsidP="00FE51C7">
            <w:pPr>
              <w:tabs>
                <w:tab w:val="left" w:pos="0"/>
              </w:tabs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نتائج التدريب والتطوير</w:t>
            </w:r>
          </w:p>
          <w:p w:rsidR="0059222B" w:rsidRPr="0059222B" w:rsidRDefault="0059222B" w:rsidP="00FE51C7">
            <w:pPr>
              <w:tabs>
                <w:tab w:val="left" w:pos="0"/>
              </w:tabs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Pr="00BB4DB3">
              <w:rPr>
                <w:rFonts w:hint="cs"/>
                <w:b/>
                <w:bCs/>
                <w:sz w:val="20"/>
                <w:szCs w:val="20"/>
                <w:rtl/>
              </w:rPr>
              <w:t>التقدم الذي أحرزه وبرهن عليه الموظف من خلال أدائه الوظيفي)</w:t>
            </w:r>
          </w:p>
        </w:tc>
      </w:tr>
      <w:tr w:rsidR="005C3B67" w:rsidTr="005C3B67">
        <w:tc>
          <w:tcPr>
            <w:tcW w:w="459" w:type="dxa"/>
          </w:tcPr>
          <w:p w:rsidR="005C3B67" w:rsidRPr="00BE7F11" w:rsidRDefault="005C3B67" w:rsidP="00BB4DB3">
            <w:pPr>
              <w:tabs>
                <w:tab w:val="left" w:pos="0"/>
              </w:tabs>
              <w:bidi/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59" w:type="dxa"/>
          </w:tcPr>
          <w:p w:rsidR="005C3B67" w:rsidRPr="00BE7F11" w:rsidRDefault="005C3B67" w:rsidP="00BB4DB3">
            <w:pPr>
              <w:tabs>
                <w:tab w:val="left" w:pos="0"/>
              </w:tabs>
              <w:bidi/>
              <w:spacing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42" w:type="dxa"/>
          </w:tcPr>
          <w:p w:rsidR="005C3B67" w:rsidRPr="00BE7F11" w:rsidRDefault="005C3B67" w:rsidP="00BB4DB3">
            <w:pPr>
              <w:tabs>
                <w:tab w:val="left" w:pos="0"/>
              </w:tabs>
              <w:bidi/>
              <w:spacing w:line="276" w:lineRule="auto"/>
              <w:jc w:val="center"/>
              <w:rPr>
                <w:sz w:val="20"/>
                <w:szCs w:val="20"/>
                <w:rtl/>
                <w:lang w:bidi="ar-AE"/>
              </w:rPr>
            </w:pPr>
          </w:p>
        </w:tc>
        <w:tc>
          <w:tcPr>
            <w:tcW w:w="1463" w:type="dxa"/>
          </w:tcPr>
          <w:p w:rsidR="005C3B67" w:rsidRPr="00BE7F11" w:rsidRDefault="005C3B67" w:rsidP="00BB4DB3">
            <w:pPr>
              <w:tabs>
                <w:tab w:val="left" w:pos="0"/>
              </w:tabs>
              <w:bidi/>
              <w:spacing w:line="276" w:lineRule="auto"/>
              <w:jc w:val="center"/>
              <w:rPr>
                <w:sz w:val="20"/>
                <w:szCs w:val="20"/>
                <w:rtl/>
                <w:lang w:bidi="ar-AE"/>
              </w:rPr>
            </w:pPr>
          </w:p>
        </w:tc>
        <w:tc>
          <w:tcPr>
            <w:tcW w:w="2491" w:type="dxa"/>
          </w:tcPr>
          <w:p w:rsidR="005C3B67" w:rsidRPr="00BE7F11" w:rsidRDefault="005C3B67" w:rsidP="00BB4DB3">
            <w:pPr>
              <w:tabs>
                <w:tab w:val="left" w:pos="0"/>
              </w:tabs>
              <w:bidi/>
              <w:spacing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98" w:type="dxa"/>
          </w:tcPr>
          <w:p w:rsidR="005C3B67" w:rsidRPr="00BE7F11" w:rsidRDefault="005C3B67" w:rsidP="00BB4DB3">
            <w:pPr>
              <w:tabs>
                <w:tab w:val="left" w:pos="0"/>
              </w:tabs>
              <w:bidi/>
              <w:spacing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90" w:type="dxa"/>
          </w:tcPr>
          <w:p w:rsidR="005C3B67" w:rsidRPr="00BE7F11" w:rsidRDefault="005C3B67" w:rsidP="00BB4DB3">
            <w:pPr>
              <w:tabs>
                <w:tab w:val="left" w:pos="0"/>
              </w:tabs>
              <w:bidi/>
              <w:spacing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23" w:type="dxa"/>
            <w:vAlign w:val="center"/>
          </w:tcPr>
          <w:p w:rsidR="005C3B67" w:rsidRPr="00BE7F11" w:rsidRDefault="005C3B67" w:rsidP="00BB4DB3">
            <w:pPr>
              <w:tabs>
                <w:tab w:val="left" w:pos="0"/>
              </w:tabs>
              <w:bidi/>
              <w:spacing w:line="276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5C3B67" w:rsidTr="005C3B67">
        <w:tc>
          <w:tcPr>
            <w:tcW w:w="459" w:type="dxa"/>
            <w:vAlign w:val="center"/>
          </w:tcPr>
          <w:p w:rsidR="005C3B67" w:rsidRPr="00BE7F11" w:rsidRDefault="005C3B67" w:rsidP="00BB4DB3">
            <w:pPr>
              <w:tabs>
                <w:tab w:val="left" w:pos="0"/>
              </w:tabs>
              <w:bidi/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959" w:type="dxa"/>
            <w:vAlign w:val="center"/>
          </w:tcPr>
          <w:p w:rsidR="005C3B67" w:rsidRPr="00BE7F11" w:rsidRDefault="005C3B67" w:rsidP="00BB4DB3">
            <w:pPr>
              <w:tabs>
                <w:tab w:val="left" w:pos="0"/>
              </w:tabs>
              <w:bidi/>
              <w:spacing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42" w:type="dxa"/>
            <w:vAlign w:val="center"/>
          </w:tcPr>
          <w:p w:rsidR="005C3B67" w:rsidRPr="00BE7F11" w:rsidRDefault="005C3B67" w:rsidP="00BB4DB3">
            <w:pPr>
              <w:tabs>
                <w:tab w:val="left" w:pos="0"/>
              </w:tabs>
              <w:bidi/>
              <w:spacing w:line="276" w:lineRule="auto"/>
              <w:jc w:val="center"/>
              <w:rPr>
                <w:sz w:val="20"/>
                <w:szCs w:val="20"/>
                <w:rtl/>
                <w:lang w:bidi="ar-AE"/>
              </w:rPr>
            </w:pPr>
          </w:p>
        </w:tc>
        <w:tc>
          <w:tcPr>
            <w:tcW w:w="1463" w:type="dxa"/>
            <w:vAlign w:val="center"/>
          </w:tcPr>
          <w:p w:rsidR="005C3B67" w:rsidRPr="00BE7F11" w:rsidRDefault="005C3B67" w:rsidP="00BB4DB3">
            <w:pPr>
              <w:tabs>
                <w:tab w:val="left" w:pos="0"/>
              </w:tabs>
              <w:bidi/>
              <w:spacing w:line="276" w:lineRule="auto"/>
              <w:jc w:val="center"/>
              <w:rPr>
                <w:sz w:val="20"/>
                <w:szCs w:val="20"/>
                <w:rtl/>
                <w:lang w:bidi="ar-AE"/>
              </w:rPr>
            </w:pPr>
          </w:p>
        </w:tc>
        <w:tc>
          <w:tcPr>
            <w:tcW w:w="2491" w:type="dxa"/>
            <w:vAlign w:val="center"/>
          </w:tcPr>
          <w:p w:rsidR="005C3B67" w:rsidRPr="00BE7F11" w:rsidRDefault="005C3B67" w:rsidP="00BB4DB3">
            <w:pPr>
              <w:tabs>
                <w:tab w:val="left" w:pos="0"/>
              </w:tabs>
              <w:bidi/>
              <w:spacing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98" w:type="dxa"/>
            <w:vAlign w:val="center"/>
          </w:tcPr>
          <w:p w:rsidR="005C3B67" w:rsidRPr="00BE7F11" w:rsidRDefault="005C3B67" w:rsidP="00BB4DB3">
            <w:pPr>
              <w:tabs>
                <w:tab w:val="left" w:pos="0"/>
              </w:tabs>
              <w:bidi/>
              <w:spacing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90" w:type="dxa"/>
            <w:vAlign w:val="center"/>
          </w:tcPr>
          <w:p w:rsidR="005C3B67" w:rsidRPr="00BE7F11" w:rsidRDefault="005C3B67" w:rsidP="00BB4DB3">
            <w:pPr>
              <w:tabs>
                <w:tab w:val="left" w:pos="0"/>
              </w:tabs>
              <w:bidi/>
              <w:spacing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23" w:type="dxa"/>
            <w:vAlign w:val="center"/>
          </w:tcPr>
          <w:p w:rsidR="005C3B67" w:rsidRPr="00BE7F11" w:rsidRDefault="005C3B67" w:rsidP="00BB4DB3">
            <w:pPr>
              <w:tabs>
                <w:tab w:val="left" w:pos="0"/>
              </w:tabs>
              <w:bidi/>
              <w:spacing w:line="276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5C3B67" w:rsidTr="00BB4DB3">
        <w:trPr>
          <w:trHeight w:val="305"/>
        </w:trPr>
        <w:tc>
          <w:tcPr>
            <w:tcW w:w="459" w:type="dxa"/>
            <w:vAlign w:val="center"/>
          </w:tcPr>
          <w:p w:rsidR="005C3B67" w:rsidRPr="00BE7F11" w:rsidRDefault="005C3B67" w:rsidP="00BB4DB3">
            <w:pPr>
              <w:tabs>
                <w:tab w:val="left" w:pos="0"/>
              </w:tabs>
              <w:bidi/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59" w:type="dxa"/>
            <w:vAlign w:val="center"/>
          </w:tcPr>
          <w:p w:rsidR="005C3B67" w:rsidRPr="00BE7F11" w:rsidRDefault="005C3B67" w:rsidP="00BB4DB3">
            <w:pPr>
              <w:tabs>
                <w:tab w:val="left" w:pos="0"/>
              </w:tabs>
              <w:bidi/>
              <w:spacing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42" w:type="dxa"/>
            <w:vAlign w:val="center"/>
          </w:tcPr>
          <w:p w:rsidR="005C3B67" w:rsidRPr="00BE7F11" w:rsidRDefault="005C3B67" w:rsidP="00BB4DB3">
            <w:pPr>
              <w:tabs>
                <w:tab w:val="left" w:pos="0"/>
              </w:tabs>
              <w:bidi/>
              <w:spacing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63" w:type="dxa"/>
            <w:vAlign w:val="center"/>
          </w:tcPr>
          <w:p w:rsidR="005C3B67" w:rsidRPr="00BE7F11" w:rsidRDefault="005C3B67" w:rsidP="00BB4DB3">
            <w:pPr>
              <w:tabs>
                <w:tab w:val="left" w:pos="0"/>
              </w:tabs>
              <w:bidi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vAlign w:val="center"/>
          </w:tcPr>
          <w:p w:rsidR="005C3B67" w:rsidRPr="00BE7F11" w:rsidRDefault="005C3B67" w:rsidP="00BB4DB3">
            <w:pPr>
              <w:tabs>
                <w:tab w:val="left" w:pos="0"/>
              </w:tabs>
              <w:bidi/>
              <w:spacing w:line="276" w:lineRule="auto"/>
              <w:jc w:val="center"/>
              <w:rPr>
                <w:sz w:val="20"/>
                <w:szCs w:val="20"/>
                <w:rtl/>
                <w:lang w:bidi="ar-AE"/>
              </w:rPr>
            </w:pPr>
          </w:p>
        </w:tc>
        <w:tc>
          <w:tcPr>
            <w:tcW w:w="1498" w:type="dxa"/>
            <w:vAlign w:val="center"/>
          </w:tcPr>
          <w:p w:rsidR="005C3B67" w:rsidRPr="00BE7F11" w:rsidRDefault="005C3B67" w:rsidP="00BB4DB3">
            <w:pPr>
              <w:tabs>
                <w:tab w:val="left" w:pos="0"/>
              </w:tabs>
              <w:bidi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vAlign w:val="center"/>
          </w:tcPr>
          <w:p w:rsidR="005C3B67" w:rsidRPr="00BE7F11" w:rsidRDefault="005C3B67" w:rsidP="00BB4DB3">
            <w:pPr>
              <w:tabs>
                <w:tab w:val="left" w:pos="0"/>
              </w:tabs>
              <w:bidi/>
              <w:spacing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23" w:type="dxa"/>
            <w:vAlign w:val="center"/>
          </w:tcPr>
          <w:p w:rsidR="005C3B67" w:rsidRPr="00BE7F11" w:rsidRDefault="005C3B67" w:rsidP="00BB4DB3">
            <w:pPr>
              <w:tabs>
                <w:tab w:val="left" w:pos="0"/>
              </w:tabs>
              <w:bidi/>
              <w:spacing w:line="276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5C3B67" w:rsidRPr="00BE7F11" w:rsidTr="00A86BF2">
        <w:tc>
          <w:tcPr>
            <w:tcW w:w="459" w:type="dxa"/>
            <w:vAlign w:val="center"/>
          </w:tcPr>
          <w:p w:rsidR="005C3B67" w:rsidRPr="00BE7F11" w:rsidRDefault="005C3B67" w:rsidP="00BB4DB3">
            <w:pPr>
              <w:tabs>
                <w:tab w:val="left" w:pos="0"/>
              </w:tabs>
              <w:bidi/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1959" w:type="dxa"/>
            <w:vAlign w:val="center"/>
          </w:tcPr>
          <w:p w:rsidR="005C3B67" w:rsidRPr="00BE7F11" w:rsidRDefault="005C3B67" w:rsidP="00BB4DB3">
            <w:pPr>
              <w:tabs>
                <w:tab w:val="left" w:pos="0"/>
              </w:tabs>
              <w:bidi/>
              <w:spacing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42" w:type="dxa"/>
            <w:vAlign w:val="center"/>
          </w:tcPr>
          <w:p w:rsidR="005C3B67" w:rsidRPr="00BE7F11" w:rsidRDefault="005C3B67" w:rsidP="00BB4DB3">
            <w:pPr>
              <w:tabs>
                <w:tab w:val="left" w:pos="0"/>
              </w:tabs>
              <w:bidi/>
              <w:spacing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63" w:type="dxa"/>
            <w:vAlign w:val="center"/>
          </w:tcPr>
          <w:p w:rsidR="005C3B67" w:rsidRPr="00BE7F11" w:rsidRDefault="005C3B67" w:rsidP="00BB4DB3">
            <w:pPr>
              <w:tabs>
                <w:tab w:val="left" w:pos="0"/>
              </w:tabs>
              <w:bidi/>
              <w:spacing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91" w:type="dxa"/>
            <w:vAlign w:val="center"/>
          </w:tcPr>
          <w:p w:rsidR="005C3B67" w:rsidRPr="00BE7F11" w:rsidRDefault="005C3B67" w:rsidP="00BB4DB3">
            <w:pPr>
              <w:tabs>
                <w:tab w:val="left" w:pos="0"/>
              </w:tabs>
              <w:bidi/>
              <w:spacing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98" w:type="dxa"/>
            <w:vAlign w:val="center"/>
          </w:tcPr>
          <w:p w:rsidR="005C3B67" w:rsidRPr="00BE7F11" w:rsidRDefault="005C3B67" w:rsidP="00BB4DB3">
            <w:pPr>
              <w:tabs>
                <w:tab w:val="left" w:pos="0"/>
              </w:tabs>
              <w:bidi/>
              <w:spacing w:line="276" w:lineRule="auto"/>
              <w:jc w:val="center"/>
              <w:rPr>
                <w:sz w:val="20"/>
                <w:szCs w:val="20"/>
                <w:rtl/>
                <w:lang w:bidi="ar-AE"/>
              </w:rPr>
            </w:pPr>
          </w:p>
        </w:tc>
        <w:tc>
          <w:tcPr>
            <w:tcW w:w="2290" w:type="dxa"/>
            <w:vAlign w:val="center"/>
          </w:tcPr>
          <w:p w:rsidR="005C3B67" w:rsidRPr="00BE7F11" w:rsidRDefault="005C3B67" w:rsidP="00BB4DB3">
            <w:pPr>
              <w:tabs>
                <w:tab w:val="left" w:pos="0"/>
              </w:tabs>
              <w:bidi/>
              <w:spacing w:line="276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23" w:type="dxa"/>
            <w:vAlign w:val="center"/>
          </w:tcPr>
          <w:p w:rsidR="005C3B67" w:rsidRPr="00BE7F11" w:rsidRDefault="005C3B67" w:rsidP="00BB4DB3">
            <w:pPr>
              <w:tabs>
                <w:tab w:val="left" w:pos="0"/>
              </w:tabs>
              <w:bidi/>
              <w:spacing w:line="276" w:lineRule="auto"/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6C69C3" w:rsidRDefault="006C69C3" w:rsidP="00630DDE">
      <w:pPr>
        <w:tabs>
          <w:tab w:val="left" w:pos="0"/>
        </w:tabs>
        <w:bidi/>
        <w:jc w:val="both"/>
        <w:rPr>
          <w:sz w:val="24"/>
          <w:szCs w:val="24"/>
          <w:rtl/>
        </w:rPr>
      </w:pPr>
    </w:p>
    <w:p w:rsidR="006816F2" w:rsidRDefault="006816F2" w:rsidP="006816F2">
      <w:pPr>
        <w:tabs>
          <w:tab w:val="left" w:pos="0"/>
        </w:tabs>
        <w:bidi/>
        <w:jc w:val="both"/>
        <w:rPr>
          <w:sz w:val="24"/>
          <w:szCs w:val="24"/>
          <w:rtl/>
        </w:rPr>
      </w:pPr>
    </w:p>
    <w:p w:rsidR="006816F2" w:rsidRDefault="006816F2" w:rsidP="006816F2">
      <w:pPr>
        <w:tabs>
          <w:tab w:val="left" w:pos="0"/>
        </w:tabs>
        <w:bidi/>
        <w:jc w:val="both"/>
        <w:rPr>
          <w:sz w:val="24"/>
          <w:szCs w:val="24"/>
          <w:rtl/>
        </w:rPr>
      </w:pPr>
    </w:p>
    <w:p w:rsidR="006816F2" w:rsidRDefault="006816F2" w:rsidP="006816F2">
      <w:pPr>
        <w:tabs>
          <w:tab w:val="left" w:pos="0"/>
        </w:tabs>
        <w:bidi/>
        <w:jc w:val="both"/>
        <w:rPr>
          <w:sz w:val="24"/>
          <w:szCs w:val="24"/>
          <w:rtl/>
        </w:rPr>
      </w:pPr>
    </w:p>
    <w:p w:rsidR="006816F2" w:rsidRDefault="006816F2" w:rsidP="006816F2">
      <w:pPr>
        <w:tabs>
          <w:tab w:val="left" w:pos="0"/>
        </w:tabs>
        <w:bidi/>
        <w:jc w:val="both"/>
        <w:rPr>
          <w:sz w:val="24"/>
          <w:szCs w:val="24"/>
          <w:rtl/>
        </w:rPr>
      </w:pPr>
      <w:bookmarkStart w:id="0" w:name="_GoBack"/>
      <w:bookmarkEnd w:id="0"/>
    </w:p>
    <w:p w:rsidR="00630DDE" w:rsidRPr="004E7FAC" w:rsidRDefault="004E7FAC" w:rsidP="00BB4DB3">
      <w:pPr>
        <w:tabs>
          <w:tab w:val="left" w:pos="0"/>
        </w:tabs>
        <w:bidi/>
        <w:jc w:val="both"/>
        <w:rPr>
          <w:sz w:val="24"/>
          <w:szCs w:val="24"/>
          <w:rtl/>
        </w:rPr>
      </w:pPr>
      <w:r w:rsidRPr="00BB4DB3">
        <w:rPr>
          <w:rFonts w:hint="cs"/>
          <w:b/>
          <w:bCs/>
          <w:sz w:val="24"/>
          <w:szCs w:val="24"/>
          <w:rtl/>
        </w:rPr>
        <w:t>توقيع</w:t>
      </w:r>
      <w:r w:rsidR="00630DDE" w:rsidRPr="00BB4DB3">
        <w:rPr>
          <w:rFonts w:hint="cs"/>
          <w:b/>
          <w:bCs/>
          <w:sz w:val="24"/>
          <w:szCs w:val="24"/>
          <w:rtl/>
        </w:rPr>
        <w:t xml:space="preserve"> الموظف</w:t>
      </w:r>
      <w:r w:rsidR="00630DDE" w:rsidRPr="004E7FAC">
        <w:rPr>
          <w:rFonts w:hint="cs"/>
          <w:sz w:val="24"/>
          <w:szCs w:val="24"/>
          <w:rtl/>
        </w:rPr>
        <w:t xml:space="preserve">: </w:t>
      </w:r>
      <w:r w:rsidRPr="004E7FAC">
        <w:rPr>
          <w:rFonts w:hint="cs"/>
          <w:sz w:val="24"/>
          <w:szCs w:val="24"/>
          <w:rtl/>
        </w:rPr>
        <w:t xml:space="preserve">_____________________                                                                        </w:t>
      </w:r>
      <w:r w:rsidRPr="00BB4DB3">
        <w:rPr>
          <w:rFonts w:hint="cs"/>
          <w:b/>
          <w:bCs/>
          <w:sz w:val="24"/>
          <w:szCs w:val="24"/>
          <w:rtl/>
        </w:rPr>
        <w:t>توقيع الرئيس المباشر</w:t>
      </w:r>
      <w:r w:rsidRPr="004E7FAC">
        <w:rPr>
          <w:rFonts w:hint="cs"/>
          <w:sz w:val="24"/>
          <w:szCs w:val="24"/>
          <w:rtl/>
        </w:rPr>
        <w:t xml:space="preserve"> ________________________</w:t>
      </w:r>
    </w:p>
    <w:p w:rsidR="004E7FAC" w:rsidRPr="004E7FAC" w:rsidRDefault="004E7FAC" w:rsidP="004E7FAC">
      <w:pPr>
        <w:tabs>
          <w:tab w:val="left" w:pos="0"/>
        </w:tabs>
        <w:bidi/>
        <w:jc w:val="both"/>
        <w:rPr>
          <w:sz w:val="24"/>
          <w:szCs w:val="24"/>
          <w:rtl/>
        </w:rPr>
      </w:pPr>
    </w:p>
    <w:p w:rsidR="004E7FAC" w:rsidRPr="004E7FAC" w:rsidRDefault="004E7FAC" w:rsidP="004E7FAC">
      <w:pPr>
        <w:tabs>
          <w:tab w:val="left" w:pos="0"/>
        </w:tabs>
        <w:bidi/>
        <w:jc w:val="both"/>
        <w:rPr>
          <w:sz w:val="24"/>
          <w:szCs w:val="24"/>
          <w:rtl/>
        </w:rPr>
      </w:pPr>
    </w:p>
    <w:p w:rsidR="004E7FAC" w:rsidRPr="00BB4DB3" w:rsidRDefault="004E7FAC" w:rsidP="004E7FAC">
      <w:pPr>
        <w:tabs>
          <w:tab w:val="left" w:pos="0"/>
        </w:tabs>
        <w:bidi/>
        <w:jc w:val="center"/>
        <w:rPr>
          <w:b/>
          <w:bCs/>
          <w:sz w:val="24"/>
          <w:szCs w:val="24"/>
          <w:rtl/>
        </w:rPr>
      </w:pPr>
      <w:r w:rsidRPr="00BB4DB3">
        <w:rPr>
          <w:rFonts w:hint="cs"/>
          <w:b/>
          <w:bCs/>
          <w:sz w:val="24"/>
          <w:szCs w:val="24"/>
          <w:rtl/>
        </w:rPr>
        <w:t>توقيع مدير إدارة الموارد البشرية (أو من ينوب عنه):</w:t>
      </w:r>
    </w:p>
    <w:p w:rsidR="004E7FAC" w:rsidRPr="0069561B" w:rsidRDefault="004E7FAC" w:rsidP="004E7FAC">
      <w:pPr>
        <w:tabs>
          <w:tab w:val="left" w:pos="0"/>
        </w:tabs>
        <w:bidi/>
        <w:jc w:val="center"/>
        <w:rPr>
          <w:sz w:val="24"/>
          <w:szCs w:val="24"/>
        </w:rPr>
      </w:pPr>
      <w:r w:rsidRPr="004E7FAC">
        <w:rPr>
          <w:rFonts w:hint="cs"/>
          <w:sz w:val="24"/>
          <w:szCs w:val="24"/>
          <w:rtl/>
        </w:rPr>
        <w:t>______________________________</w:t>
      </w:r>
    </w:p>
    <w:sectPr w:rsidR="004E7FAC" w:rsidRPr="0069561B" w:rsidSect="00B62DB7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FE2" w:rsidRDefault="00C25FE2" w:rsidP="0069561B">
      <w:pPr>
        <w:spacing w:after="0" w:line="240" w:lineRule="auto"/>
      </w:pPr>
      <w:r>
        <w:separator/>
      </w:r>
    </w:p>
  </w:endnote>
  <w:endnote w:type="continuationSeparator" w:id="0">
    <w:p w:rsidR="00C25FE2" w:rsidRDefault="00C25FE2" w:rsidP="0069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FE2" w:rsidRDefault="00C25FE2" w:rsidP="0069561B">
      <w:pPr>
        <w:spacing w:after="0" w:line="240" w:lineRule="auto"/>
      </w:pPr>
      <w:r>
        <w:separator/>
      </w:r>
    </w:p>
  </w:footnote>
  <w:footnote w:type="continuationSeparator" w:id="0">
    <w:p w:rsidR="00C25FE2" w:rsidRDefault="00C25FE2" w:rsidP="0069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DB3" w:rsidRDefault="00991C1C" w:rsidP="006C69C3">
    <w:pPr>
      <w:pStyle w:val="Header"/>
      <w:jc w:val="right"/>
      <w:rPr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D1B4B56">
          <wp:simplePos x="0" y="0"/>
          <wp:positionH relativeFrom="column">
            <wp:posOffset>457200</wp:posOffset>
          </wp:positionH>
          <wp:positionV relativeFrom="paragraph">
            <wp:posOffset>-246380</wp:posOffset>
          </wp:positionV>
          <wp:extent cx="8067675" cy="694690"/>
          <wp:effectExtent l="0" t="0" r="9525" b="0"/>
          <wp:wrapTight wrapText="bothSides">
            <wp:wrapPolygon edited="0">
              <wp:start x="0" y="0"/>
              <wp:lineTo x="0" y="20731"/>
              <wp:lineTo x="21574" y="20731"/>
              <wp:lineTo x="21574" y="0"/>
              <wp:lineTo x="0" y="0"/>
            </wp:wrapPolygon>
          </wp:wrapTight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HR LOG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67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1A0A" w:rsidRDefault="00A01A0A" w:rsidP="006C69C3">
    <w:pPr>
      <w:pStyle w:val="Header"/>
      <w:jc w:val="right"/>
      <w:rPr>
        <w:rtl/>
      </w:rPr>
    </w:pPr>
  </w:p>
  <w:p w:rsidR="00A01A0A" w:rsidRDefault="00A01A0A" w:rsidP="006C69C3">
    <w:pPr>
      <w:pStyle w:val="Header"/>
      <w:rPr>
        <w:rtl/>
      </w:rPr>
    </w:pPr>
  </w:p>
  <w:p w:rsidR="00A01A0A" w:rsidRDefault="00A01A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A4EC7"/>
    <w:multiLevelType w:val="hybridMultilevel"/>
    <w:tmpl w:val="B5FC3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1B"/>
    <w:rsid w:val="00006313"/>
    <w:rsid w:val="00023C5C"/>
    <w:rsid w:val="00023E7D"/>
    <w:rsid w:val="00041786"/>
    <w:rsid w:val="00202D93"/>
    <w:rsid w:val="002614F2"/>
    <w:rsid w:val="002C588C"/>
    <w:rsid w:val="002D7E59"/>
    <w:rsid w:val="00416D96"/>
    <w:rsid w:val="00462BD2"/>
    <w:rsid w:val="004A4062"/>
    <w:rsid w:val="004E557A"/>
    <w:rsid w:val="004E7FAC"/>
    <w:rsid w:val="00590A55"/>
    <w:rsid w:val="0059222B"/>
    <w:rsid w:val="005C3B67"/>
    <w:rsid w:val="005C7D41"/>
    <w:rsid w:val="006217AC"/>
    <w:rsid w:val="00630DDE"/>
    <w:rsid w:val="006816F2"/>
    <w:rsid w:val="0069561B"/>
    <w:rsid w:val="006B1A4B"/>
    <w:rsid w:val="006C5F07"/>
    <w:rsid w:val="006C69C3"/>
    <w:rsid w:val="006C7696"/>
    <w:rsid w:val="00733C60"/>
    <w:rsid w:val="0073445F"/>
    <w:rsid w:val="007B4F6A"/>
    <w:rsid w:val="007E3939"/>
    <w:rsid w:val="00853754"/>
    <w:rsid w:val="00893AB9"/>
    <w:rsid w:val="008C09A5"/>
    <w:rsid w:val="008F5CC2"/>
    <w:rsid w:val="00932203"/>
    <w:rsid w:val="00976A00"/>
    <w:rsid w:val="00991C1C"/>
    <w:rsid w:val="00A01A0A"/>
    <w:rsid w:val="00AA4B89"/>
    <w:rsid w:val="00B171BB"/>
    <w:rsid w:val="00B56596"/>
    <w:rsid w:val="00B62DB7"/>
    <w:rsid w:val="00B641EB"/>
    <w:rsid w:val="00BB1D53"/>
    <w:rsid w:val="00BB4DB3"/>
    <w:rsid w:val="00BE7F11"/>
    <w:rsid w:val="00C216B3"/>
    <w:rsid w:val="00C25FE2"/>
    <w:rsid w:val="00C3406D"/>
    <w:rsid w:val="00C536F5"/>
    <w:rsid w:val="00CB726C"/>
    <w:rsid w:val="00CF510B"/>
    <w:rsid w:val="00D633BE"/>
    <w:rsid w:val="00DD3B91"/>
    <w:rsid w:val="00EF5F06"/>
    <w:rsid w:val="00F54E5A"/>
    <w:rsid w:val="00F630FB"/>
    <w:rsid w:val="00F644F3"/>
    <w:rsid w:val="00F80F2A"/>
    <w:rsid w:val="00FA2998"/>
    <w:rsid w:val="00FE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23A3C"/>
  <w15:docId w15:val="{88ED6A78-C274-47AC-BC79-CFE68C72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61B"/>
  </w:style>
  <w:style w:type="paragraph" w:styleId="Footer">
    <w:name w:val="footer"/>
    <w:basedOn w:val="Normal"/>
    <w:link w:val="FooterChar"/>
    <w:uiPriority w:val="99"/>
    <w:unhideWhenUsed/>
    <w:rsid w:val="0069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61B"/>
  </w:style>
  <w:style w:type="table" w:styleId="TableGrid">
    <w:name w:val="Table Grid"/>
    <w:basedOn w:val="TableNormal"/>
    <w:uiPriority w:val="59"/>
    <w:rsid w:val="006956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6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9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6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FAHR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</dc:creator>
  <cp:lastModifiedBy>Shamsa M. Bin Nesaif</cp:lastModifiedBy>
  <cp:revision>4</cp:revision>
  <cp:lastPrinted>2013-11-21T02:57:00Z</cp:lastPrinted>
  <dcterms:created xsi:type="dcterms:W3CDTF">2022-01-26T07:39:00Z</dcterms:created>
  <dcterms:modified xsi:type="dcterms:W3CDTF">2022-01-26T07:42:00Z</dcterms:modified>
</cp:coreProperties>
</file>